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40" w:rsidRDefault="00CA4B40" w:rsidP="00CA4B40">
      <w:pPr>
        <w:jc w:val="center"/>
        <w:rPr>
          <w:b/>
        </w:rPr>
      </w:pPr>
      <w:r>
        <w:rPr>
          <w:b/>
        </w:rPr>
        <w:t>Weller Hybrid Ground Source Heat Pump</w:t>
      </w:r>
    </w:p>
    <w:p w:rsidR="00CA4B40" w:rsidRPr="00CA4B40" w:rsidRDefault="00CA4B40" w:rsidP="00CA4B40">
      <w:r>
        <w:rPr>
          <w:b/>
        </w:rPr>
        <w:t xml:space="preserve">Overview:  </w:t>
      </w:r>
      <w:r>
        <w:t>The North Star Borough School District is installing a GSHP with thermal recharge at the Weller Elementary School.  The system was designed with the help of PDC engineering, Andy Roe, and CCHRC input.  It will be comm</w:t>
      </w:r>
      <w:r w:rsidR="009A3B20">
        <w:t>issioned at the end of May 2011;</w:t>
      </w:r>
      <w:r>
        <w:t xml:space="preserve"> after multiple years of planning and installing.  CCHRC will monitor the install based on the following objectives:</w:t>
      </w:r>
    </w:p>
    <w:p w:rsidR="002E0B5C" w:rsidRDefault="002E0B5C" w:rsidP="002E0B5C">
      <w:pPr>
        <w:rPr>
          <w:b/>
        </w:rPr>
      </w:pPr>
      <w:r w:rsidRPr="00372AE4">
        <w:rPr>
          <w:b/>
        </w:rPr>
        <w:t xml:space="preserve">Objectives:  </w:t>
      </w:r>
    </w:p>
    <w:p w:rsidR="002E0B5C" w:rsidRDefault="002E0B5C" w:rsidP="002E0B5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Pr="005A2289">
        <w:rPr>
          <w:rFonts w:ascii="Calibri" w:hAnsi="Calibri"/>
          <w:color w:val="000000"/>
        </w:rPr>
        <w:t>To determine how ground source heat pumps can be effectively used in combination with solar thermal collection systems</w:t>
      </w:r>
      <w:r>
        <w:rPr>
          <w:rFonts w:ascii="Calibri" w:hAnsi="Calibri"/>
          <w:color w:val="000000"/>
        </w:rPr>
        <w:t xml:space="preserve"> in Interior Alaska</w:t>
      </w:r>
      <w:r w:rsidRPr="005A2289">
        <w:rPr>
          <w:rFonts w:ascii="Calibri" w:hAnsi="Calibri"/>
          <w:color w:val="000000"/>
        </w:rPr>
        <w:t>.</w:t>
      </w:r>
    </w:p>
    <w:p w:rsidR="002E0B5C" w:rsidRPr="005A2289" w:rsidRDefault="002E0B5C" w:rsidP="002E0B5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Pr="005A2289">
        <w:rPr>
          <w:rFonts w:ascii="Calibri" w:hAnsi="Calibri"/>
          <w:color w:val="000000"/>
        </w:rPr>
        <w:t xml:space="preserve">To collect  and analyze a data set quantifying the multi-year performance of a residential-scale demonstration system which, if the system performs well, would provide a factual basis for more wide-spread use of heat pump technology in Alaska. </w:t>
      </w:r>
    </w:p>
    <w:p w:rsidR="002E0B5C" w:rsidRDefault="002E0B5C" w:rsidP="002E0B5C">
      <w:pPr>
        <w:pStyle w:val="ListParagraph"/>
        <w:numPr>
          <w:ilvl w:val="0"/>
          <w:numId w:val="1"/>
        </w:numPr>
      </w:pPr>
      <w:r>
        <w:t>To calculate the COP of the heat pump and determine a payback time estimate</w:t>
      </w:r>
    </w:p>
    <w:p w:rsidR="002E0B5C" w:rsidRDefault="002E0B5C" w:rsidP="002E0B5C">
      <w:pPr>
        <w:pStyle w:val="ListParagraph"/>
        <w:numPr>
          <w:ilvl w:val="0"/>
          <w:numId w:val="1"/>
        </w:numPr>
      </w:pPr>
      <w:r>
        <w:t xml:space="preserve">To inform the school district on the viability of the solar recharge heat pump </w:t>
      </w:r>
    </w:p>
    <w:p w:rsidR="00655D00" w:rsidRDefault="00655D00" w:rsidP="002E0B5C">
      <w:pPr>
        <w:pStyle w:val="ListParagraph"/>
        <w:numPr>
          <w:ilvl w:val="0"/>
          <w:numId w:val="1"/>
        </w:numPr>
      </w:pPr>
      <w:r>
        <w:t xml:space="preserve">To compare the COP of the hybrid system to the COP of the </w:t>
      </w:r>
      <w:r w:rsidR="00157BED">
        <w:t>GSHP without thermal recharge</w:t>
      </w:r>
    </w:p>
    <w:p w:rsidR="00157BED" w:rsidRDefault="00157BED" w:rsidP="00157BED">
      <w:pPr>
        <w:rPr>
          <w:b/>
        </w:rPr>
      </w:pPr>
      <w:r>
        <w:rPr>
          <w:b/>
        </w:rPr>
        <w:t>Equipment:</w:t>
      </w:r>
    </w:p>
    <w:p w:rsidR="0008240A" w:rsidRPr="0008240A" w:rsidRDefault="0008240A" w:rsidP="0008240A">
      <w:pPr>
        <w:pStyle w:val="ListParagraph"/>
        <w:numPr>
          <w:ilvl w:val="0"/>
          <w:numId w:val="3"/>
        </w:numPr>
        <w:rPr>
          <w:b/>
        </w:rPr>
      </w:pPr>
      <w:r>
        <w:t xml:space="preserve">2 </w:t>
      </w:r>
      <w:proofErr w:type="spellStart"/>
      <w:r>
        <w:t>Onicon</w:t>
      </w:r>
      <w:proofErr w:type="spellEnd"/>
      <w:r>
        <w:t xml:space="preserve"> BTU meters</w:t>
      </w:r>
    </w:p>
    <w:p w:rsidR="0008240A" w:rsidRPr="0008240A" w:rsidRDefault="0008240A" w:rsidP="0008240A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t>Ebtron</w:t>
      </w:r>
      <w:proofErr w:type="spellEnd"/>
      <w:r>
        <w:t xml:space="preserve"> in-duct flow meter</w:t>
      </w:r>
    </w:p>
    <w:p w:rsidR="0008240A" w:rsidRPr="0008240A" w:rsidRDefault="0008240A" w:rsidP="0008240A">
      <w:pPr>
        <w:pStyle w:val="ListParagraph"/>
        <w:numPr>
          <w:ilvl w:val="0"/>
          <w:numId w:val="3"/>
        </w:numPr>
        <w:rPr>
          <w:b/>
        </w:rPr>
      </w:pPr>
      <w:r>
        <w:t>7 CT for amp readings</w:t>
      </w:r>
    </w:p>
    <w:p w:rsidR="0008240A" w:rsidRPr="0008240A" w:rsidRDefault="0008240A" w:rsidP="0008240A">
      <w:pPr>
        <w:pStyle w:val="ListParagraph"/>
        <w:numPr>
          <w:ilvl w:val="0"/>
          <w:numId w:val="3"/>
        </w:numPr>
        <w:rPr>
          <w:b/>
        </w:rPr>
      </w:pPr>
      <w:r>
        <w:t>4 in-ground temperature strings</w:t>
      </w:r>
    </w:p>
    <w:p w:rsidR="00157BED" w:rsidRDefault="0008240A" w:rsidP="00157BED">
      <w:pPr>
        <w:rPr>
          <w:b/>
        </w:rPr>
      </w:pPr>
      <w:r>
        <w:rPr>
          <w:b/>
        </w:rPr>
        <w:t>Procedure:</w:t>
      </w:r>
    </w:p>
    <w:p w:rsidR="0008240A" w:rsidRDefault="0008240A" w:rsidP="0008240A">
      <w:pPr>
        <w:pStyle w:val="ListParagraph"/>
        <w:numPr>
          <w:ilvl w:val="0"/>
          <w:numId w:val="2"/>
        </w:numPr>
      </w:pPr>
      <w:r>
        <w:t>Monitor the temperature changes in the ground loop.</w:t>
      </w:r>
    </w:p>
    <w:p w:rsidR="001F0A11" w:rsidRDefault="0008240A" w:rsidP="0008240A">
      <w:pPr>
        <w:pStyle w:val="ListParagraph"/>
        <w:numPr>
          <w:ilvl w:val="0"/>
          <w:numId w:val="2"/>
        </w:numPr>
      </w:pPr>
      <w:r>
        <w:t>Monitor the energy in the heat pump and solar thermal loop.</w:t>
      </w:r>
    </w:p>
    <w:p w:rsidR="0008240A" w:rsidRDefault="0008240A" w:rsidP="0008240A">
      <w:pPr>
        <w:pStyle w:val="ListParagraph"/>
        <w:numPr>
          <w:ilvl w:val="0"/>
          <w:numId w:val="2"/>
        </w:numPr>
      </w:pPr>
      <w:r>
        <w:t>Monitor the energy produced</w:t>
      </w:r>
      <w:r w:rsidR="00AD27CA">
        <w:t xml:space="preserve"> and used</w:t>
      </w:r>
      <w:r>
        <w:t xml:space="preserve"> by the heat pump.</w:t>
      </w:r>
    </w:p>
    <w:p w:rsidR="0008240A" w:rsidRDefault="0008240A" w:rsidP="0008240A">
      <w:pPr>
        <w:pStyle w:val="ListParagraph"/>
        <w:numPr>
          <w:ilvl w:val="0"/>
          <w:numId w:val="2"/>
        </w:numPr>
      </w:pPr>
      <w:r>
        <w:t>Use school district records to estimate the impact on fuel and electrical use.</w:t>
      </w:r>
    </w:p>
    <w:p w:rsidR="0008240A" w:rsidRDefault="0008240A" w:rsidP="0008240A">
      <w:pPr>
        <w:rPr>
          <w:b/>
        </w:rPr>
      </w:pPr>
      <w:r>
        <w:rPr>
          <w:b/>
        </w:rPr>
        <w:t>Analysis:</w:t>
      </w:r>
    </w:p>
    <w:p w:rsidR="0008240A" w:rsidRDefault="0008240A" w:rsidP="0008240A">
      <w:pPr>
        <w:pStyle w:val="ListParagraph"/>
        <w:numPr>
          <w:ilvl w:val="0"/>
          <w:numId w:val="5"/>
        </w:numPr>
      </w:pPr>
      <w:r>
        <w:t>Estimate install costs</w:t>
      </w:r>
      <w:r w:rsidR="004312CA">
        <w:t xml:space="preserve"> – much of the install was donation and volunteer time</w:t>
      </w:r>
    </w:p>
    <w:p w:rsidR="004312CA" w:rsidRDefault="004312CA" w:rsidP="004312CA">
      <w:pPr>
        <w:pStyle w:val="ListParagraph"/>
        <w:numPr>
          <w:ilvl w:val="1"/>
          <w:numId w:val="5"/>
        </w:numPr>
      </w:pPr>
      <w:r>
        <w:t>Get consumer costs of majority of components</w:t>
      </w:r>
    </w:p>
    <w:p w:rsidR="004312CA" w:rsidRDefault="004312CA" w:rsidP="004312CA">
      <w:pPr>
        <w:pStyle w:val="ListParagraph"/>
        <w:numPr>
          <w:ilvl w:val="2"/>
          <w:numId w:val="5"/>
        </w:numPr>
      </w:pPr>
      <w:r>
        <w:t>Ground loop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t>Piping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t>manifold</w:t>
      </w:r>
    </w:p>
    <w:p w:rsidR="004312CA" w:rsidRDefault="004312CA" w:rsidP="004312CA">
      <w:pPr>
        <w:pStyle w:val="ListParagraph"/>
        <w:numPr>
          <w:ilvl w:val="2"/>
          <w:numId w:val="5"/>
        </w:numPr>
      </w:pPr>
      <w:r>
        <w:t>Heat pump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t>Piping and ducting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t>glycol</w:t>
      </w:r>
    </w:p>
    <w:p w:rsidR="004312CA" w:rsidRDefault="004312CA" w:rsidP="004312CA">
      <w:pPr>
        <w:pStyle w:val="ListParagraph"/>
        <w:numPr>
          <w:ilvl w:val="2"/>
          <w:numId w:val="5"/>
        </w:numPr>
      </w:pPr>
      <w:r>
        <w:t>Pumps</w:t>
      </w:r>
    </w:p>
    <w:p w:rsidR="004312CA" w:rsidRDefault="004312CA" w:rsidP="004312CA">
      <w:pPr>
        <w:pStyle w:val="ListParagraph"/>
        <w:numPr>
          <w:ilvl w:val="2"/>
          <w:numId w:val="5"/>
        </w:numPr>
      </w:pPr>
      <w:r>
        <w:t>Solar system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t>Panels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lastRenderedPageBreak/>
        <w:t>Piping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t>glycol</w:t>
      </w:r>
    </w:p>
    <w:p w:rsidR="004312CA" w:rsidRDefault="004312CA" w:rsidP="004312CA">
      <w:pPr>
        <w:pStyle w:val="ListParagraph"/>
        <w:numPr>
          <w:ilvl w:val="2"/>
          <w:numId w:val="5"/>
        </w:numPr>
      </w:pPr>
      <w:r>
        <w:t>Tie into school system?</w:t>
      </w:r>
    </w:p>
    <w:p w:rsidR="004312CA" w:rsidRDefault="004312CA" w:rsidP="004312CA">
      <w:pPr>
        <w:pStyle w:val="ListParagraph"/>
        <w:numPr>
          <w:ilvl w:val="1"/>
          <w:numId w:val="5"/>
        </w:numPr>
      </w:pPr>
      <w:r>
        <w:t xml:space="preserve"> Labor estimates</w:t>
      </w:r>
    </w:p>
    <w:p w:rsidR="004312CA" w:rsidRDefault="004312CA" w:rsidP="004312CA">
      <w:pPr>
        <w:pStyle w:val="ListParagraph"/>
        <w:numPr>
          <w:ilvl w:val="2"/>
          <w:numId w:val="5"/>
        </w:numPr>
      </w:pPr>
      <w:r>
        <w:t>Andy’s time</w:t>
      </w:r>
    </w:p>
    <w:p w:rsidR="004312CA" w:rsidRDefault="004312CA" w:rsidP="004312CA">
      <w:pPr>
        <w:pStyle w:val="ListParagraph"/>
        <w:numPr>
          <w:ilvl w:val="2"/>
          <w:numId w:val="5"/>
        </w:numPr>
      </w:pPr>
      <w:r>
        <w:t>SD personnel time</w:t>
      </w:r>
    </w:p>
    <w:p w:rsidR="004312CA" w:rsidRDefault="004312CA" w:rsidP="004312CA">
      <w:pPr>
        <w:pStyle w:val="ListParagraph"/>
        <w:numPr>
          <w:ilvl w:val="3"/>
          <w:numId w:val="5"/>
        </w:numPr>
      </w:pPr>
      <w:r>
        <w:t>Plumber</w:t>
      </w:r>
    </w:p>
    <w:p w:rsidR="004312CA" w:rsidRDefault="004312CA" w:rsidP="00506A49">
      <w:pPr>
        <w:pStyle w:val="ListParagraph"/>
        <w:numPr>
          <w:ilvl w:val="3"/>
          <w:numId w:val="5"/>
        </w:numPr>
      </w:pPr>
      <w:proofErr w:type="spellStart"/>
      <w:r>
        <w:t>Electrictrician</w:t>
      </w:r>
      <w:proofErr w:type="spellEnd"/>
    </w:p>
    <w:p w:rsidR="0008240A" w:rsidRDefault="0008240A" w:rsidP="0008240A">
      <w:pPr>
        <w:pStyle w:val="ListParagraph"/>
        <w:numPr>
          <w:ilvl w:val="0"/>
          <w:numId w:val="5"/>
        </w:numPr>
      </w:pPr>
      <w:r>
        <w:t>Estimate energy savings</w:t>
      </w:r>
    </w:p>
    <w:p w:rsidR="004312CA" w:rsidRDefault="004312CA" w:rsidP="004312CA">
      <w:pPr>
        <w:pStyle w:val="ListParagraph"/>
        <w:numPr>
          <w:ilvl w:val="1"/>
          <w:numId w:val="5"/>
        </w:numPr>
      </w:pPr>
      <w:r>
        <w:t>Compare previous years</w:t>
      </w:r>
      <w:r w:rsidR="00506A49">
        <w:t>’</w:t>
      </w:r>
      <w:r>
        <w:t xml:space="preserve"> fuel and electrical use to heat pump years.</w:t>
      </w:r>
    </w:p>
    <w:p w:rsidR="0008240A" w:rsidRDefault="0008240A" w:rsidP="0008240A">
      <w:pPr>
        <w:pStyle w:val="ListParagraph"/>
        <w:numPr>
          <w:ilvl w:val="0"/>
          <w:numId w:val="5"/>
        </w:numPr>
      </w:pPr>
      <w:r>
        <w:t>Determine COP with and without recharge</w:t>
      </w:r>
    </w:p>
    <w:p w:rsidR="004312CA" w:rsidRDefault="004312CA" w:rsidP="004312CA">
      <w:pPr>
        <w:pStyle w:val="ListParagraph"/>
        <w:numPr>
          <w:ilvl w:val="1"/>
          <w:numId w:val="5"/>
        </w:numPr>
      </w:pPr>
      <w:r>
        <w:t>Monitor system for one year without recharge</w:t>
      </w:r>
    </w:p>
    <w:p w:rsidR="004312CA" w:rsidRDefault="004312CA" w:rsidP="004312CA">
      <w:pPr>
        <w:pStyle w:val="ListParagraph"/>
        <w:numPr>
          <w:ilvl w:val="1"/>
          <w:numId w:val="5"/>
        </w:numPr>
      </w:pPr>
      <w:r>
        <w:t>Monitor system with recharge</w:t>
      </w:r>
    </w:p>
    <w:p w:rsidR="00AD27CA" w:rsidRDefault="00AD27CA" w:rsidP="0008240A">
      <w:pPr>
        <w:pStyle w:val="ListParagraph"/>
        <w:numPr>
          <w:ilvl w:val="0"/>
          <w:numId w:val="5"/>
        </w:numPr>
      </w:pPr>
      <w:r>
        <w:t>Study the thermal regime of the ground loop</w:t>
      </w:r>
    </w:p>
    <w:p w:rsidR="004312CA" w:rsidRDefault="004312CA" w:rsidP="004312CA">
      <w:pPr>
        <w:pStyle w:val="ListParagraph"/>
        <w:numPr>
          <w:ilvl w:val="1"/>
          <w:numId w:val="5"/>
        </w:numPr>
      </w:pPr>
      <w:r>
        <w:t>Compare year of recharge to year without recharge</w:t>
      </w:r>
    </w:p>
    <w:p w:rsidR="0008240A" w:rsidRDefault="00506A49" w:rsidP="0008240A">
      <w:pPr>
        <w:pStyle w:val="ListParagraph"/>
        <w:numPr>
          <w:ilvl w:val="0"/>
          <w:numId w:val="5"/>
        </w:numPr>
      </w:pPr>
      <w:r>
        <w:t>Estimate Payback</w:t>
      </w:r>
    </w:p>
    <w:p w:rsidR="00506A49" w:rsidRDefault="00506A49" w:rsidP="00506A49">
      <w:pPr>
        <w:pStyle w:val="ListParagraph"/>
        <w:numPr>
          <w:ilvl w:val="1"/>
          <w:numId w:val="5"/>
        </w:numPr>
      </w:pPr>
      <w:r>
        <w:t>Compare install costs to energy savings (if anything is noticeable)</w:t>
      </w:r>
    </w:p>
    <w:p w:rsidR="00506A49" w:rsidRDefault="00506A49" w:rsidP="00506A49"/>
    <w:p w:rsidR="005F3C05" w:rsidRDefault="005F3C05" w:rsidP="00506A49">
      <w:pPr>
        <w:rPr>
          <w:b/>
        </w:rPr>
      </w:pPr>
      <w:r>
        <w:rPr>
          <w:b/>
        </w:rPr>
        <w:t>Timeline</w:t>
      </w:r>
    </w:p>
    <w:p w:rsidR="005F3C05" w:rsidRDefault="005F3C05" w:rsidP="00506A49">
      <w:r>
        <w:t>June 2011 – final install and commissioning of the heat pump</w:t>
      </w:r>
    </w:p>
    <w:p w:rsidR="005F3C05" w:rsidRDefault="005F3C05" w:rsidP="00506A49">
      <w:r>
        <w:t>August 2011 – Weller website and data online</w:t>
      </w:r>
    </w:p>
    <w:p w:rsidR="005F3C05" w:rsidRDefault="005F3C05" w:rsidP="00506A49">
      <w:r>
        <w:t>December 2011 – Preliminary report to the school district and Denali Commission</w:t>
      </w:r>
    </w:p>
    <w:p w:rsidR="005F3C05" w:rsidRDefault="005F3C05" w:rsidP="00506A49">
      <w:r>
        <w:t>June 2012 – charge the solar loop with glycol</w:t>
      </w:r>
    </w:p>
    <w:p w:rsidR="005F3C05" w:rsidRPr="005F3C05" w:rsidRDefault="005F3C05" w:rsidP="00506A49">
      <w:r>
        <w:t>December 2012 – Preliminary report to school district on solar recharge</w:t>
      </w:r>
    </w:p>
    <w:sectPr w:rsidR="005F3C05" w:rsidRPr="005F3C05" w:rsidSect="001F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5F31"/>
    <w:multiLevelType w:val="hybridMultilevel"/>
    <w:tmpl w:val="3758A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4732"/>
    <w:multiLevelType w:val="hybridMultilevel"/>
    <w:tmpl w:val="0482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02B67"/>
    <w:multiLevelType w:val="hybridMultilevel"/>
    <w:tmpl w:val="94948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AEB"/>
    <w:multiLevelType w:val="hybridMultilevel"/>
    <w:tmpl w:val="17E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210A"/>
    <w:multiLevelType w:val="hybridMultilevel"/>
    <w:tmpl w:val="7A6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B5C"/>
    <w:rsid w:val="0008240A"/>
    <w:rsid w:val="0012773C"/>
    <w:rsid w:val="00157BED"/>
    <w:rsid w:val="001F0A11"/>
    <w:rsid w:val="002B7669"/>
    <w:rsid w:val="002E0B5C"/>
    <w:rsid w:val="00367EFC"/>
    <w:rsid w:val="004312CA"/>
    <w:rsid w:val="004D4573"/>
    <w:rsid w:val="00506A49"/>
    <w:rsid w:val="005F3C05"/>
    <w:rsid w:val="00655D00"/>
    <w:rsid w:val="006857AF"/>
    <w:rsid w:val="009A3B20"/>
    <w:rsid w:val="00AD27CA"/>
    <w:rsid w:val="00CA4B40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CCHRC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Garber-Slaght</dc:creator>
  <cp:keywords/>
  <dc:description/>
  <cp:lastModifiedBy>Robbin Garber-Slaght</cp:lastModifiedBy>
  <cp:revision>5</cp:revision>
  <dcterms:created xsi:type="dcterms:W3CDTF">2011-05-20T22:41:00Z</dcterms:created>
  <dcterms:modified xsi:type="dcterms:W3CDTF">2011-07-05T20:17:00Z</dcterms:modified>
</cp:coreProperties>
</file>